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FA862" w14:textId="1EFCF813" w:rsidR="005D2765" w:rsidRDefault="005D2765" w:rsidP="0086650E">
      <w:pPr>
        <w:tabs>
          <w:tab w:val="left" w:pos="7672"/>
        </w:tabs>
        <w:ind w:left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Załącznik O - </w:t>
      </w:r>
      <w:r w:rsidRPr="005D2765">
        <w:rPr>
          <w:rFonts w:cstheme="minorHAnsi"/>
          <w:b/>
          <w:bCs/>
        </w:rPr>
        <w:t>klauzula informacyjna PGE EJ S.A.</w:t>
      </w:r>
    </w:p>
    <w:p w14:paraId="41EF1DA9" w14:textId="22FDF68A" w:rsidR="00C80057" w:rsidRPr="00BD29BF" w:rsidRDefault="00C80057" w:rsidP="0086650E">
      <w:pPr>
        <w:tabs>
          <w:tab w:val="left" w:pos="7672"/>
        </w:tabs>
        <w:ind w:left="0"/>
        <w:rPr>
          <w:rFonts w:asciiTheme="minorHAnsi" w:hAnsiTheme="minorHAnsi" w:cstheme="minorHAnsi"/>
          <w:b/>
          <w:bCs/>
        </w:rPr>
      </w:pPr>
    </w:p>
    <w:tbl>
      <w:tblPr>
        <w:tblStyle w:val="Tabela-Siatka2"/>
        <w:tblW w:w="10349" w:type="dxa"/>
        <w:tblInd w:w="-431" w:type="dxa"/>
        <w:tblLook w:val="04A0" w:firstRow="1" w:lastRow="0" w:firstColumn="1" w:lastColumn="0" w:noHBand="0" w:noVBand="1"/>
      </w:tblPr>
      <w:tblGrid>
        <w:gridCol w:w="2782"/>
        <w:gridCol w:w="7567"/>
      </w:tblGrid>
      <w:tr w:rsidR="00C80057" w:rsidRPr="002E2643" w14:paraId="1466DAD9" w14:textId="77777777" w:rsidTr="003975C6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C107" w14:textId="77777777" w:rsidR="00C80057" w:rsidRPr="002E2643" w:rsidRDefault="00C80057" w:rsidP="003975C6">
            <w:pPr>
              <w:spacing w:after="160" w:line="259" w:lineRule="auto"/>
              <w:ind w:left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Klauzula informacyjna dotycząca przetwarzania danych osobowych w PGE Energia Jądrowa</w:t>
            </w:r>
            <w:r w:rsidRPr="002E2643" w:rsidDel="00605B68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 </w:t>
            </w:r>
            <w:r w:rsidRPr="002E2643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S.A.</w:t>
            </w:r>
          </w:p>
        </w:tc>
      </w:tr>
      <w:tr w:rsidR="00C80057" w:rsidRPr="002E2643" w14:paraId="4D85C7F8" w14:textId="77777777" w:rsidTr="003975C6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E3D" w14:textId="77777777" w:rsidR="00C80057" w:rsidRPr="002E2643" w:rsidRDefault="00C80057" w:rsidP="003975C6">
            <w:pPr>
              <w:spacing w:after="160" w:line="259" w:lineRule="auto"/>
              <w:ind w:left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Zgodnie z art. 13 i 14 RODO Rozporządzenia Parlamentu Europejskiego i Rady (UE) 2016/679 z dnia 27 kwietnia 2016 r. w sprawie ochrony osób fizycznych w związku z przetwarzaniem danych osobowych </w:t>
            </w:r>
            <w:r w:rsidRPr="002E2643">
              <w:rPr>
                <w:rFonts w:asciiTheme="minorHAnsi" w:eastAsia="Aptos" w:hAnsiTheme="minorHAnsi" w:cstheme="minorHAnsi"/>
              </w:rPr>
              <w:br/>
              <w:t>i w sprawie swobodnego przepływu takich danych oraz uchylenia dyrektywy 95/46/WE (ogólne rozporządzenie o ochronie danych) (dalej „RODO”) informujemy, że:</w:t>
            </w:r>
          </w:p>
        </w:tc>
      </w:tr>
      <w:tr w:rsidR="00C80057" w:rsidRPr="002E2643" w14:paraId="15B6AA5A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5ED2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Administrator danych osobowych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5D15" w14:textId="77777777" w:rsidR="00C80057" w:rsidRPr="002E2643" w:rsidRDefault="00C80057" w:rsidP="003975C6">
            <w:pPr>
              <w:spacing w:after="160" w:line="259" w:lineRule="auto"/>
              <w:ind w:left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Administratorem danych osobowych jest PGE Energia Jądrowa</w:t>
            </w:r>
            <w:r>
              <w:rPr>
                <w:rFonts w:asciiTheme="minorHAnsi" w:eastAsia="Aptos" w:hAnsiTheme="minorHAnsi" w:cstheme="minorHAnsi"/>
              </w:rPr>
              <w:t xml:space="preserve"> S.A.</w:t>
            </w:r>
            <w:r w:rsidRPr="002E2643">
              <w:rPr>
                <w:rFonts w:asciiTheme="minorHAnsi" w:eastAsia="Aptos" w:hAnsiTheme="minorHAnsi" w:cstheme="minorHAnsi"/>
              </w:rPr>
              <w:t xml:space="preserve"> z siedzibą </w:t>
            </w:r>
            <w:r>
              <w:rPr>
                <w:rFonts w:asciiTheme="minorHAnsi" w:eastAsia="Aptos" w:hAnsiTheme="minorHAnsi" w:cstheme="minorHAnsi"/>
              </w:rPr>
              <w:t>w Warszawie, ul. Nowogrodzka 11, 00-513 Warszawa</w:t>
            </w:r>
            <w:r w:rsidRPr="002E2643">
              <w:rPr>
                <w:rFonts w:asciiTheme="minorHAnsi" w:eastAsia="Aptos" w:hAnsiTheme="minorHAnsi" w:cstheme="minorHAnsi"/>
              </w:rPr>
              <w:t xml:space="preserve">. W sprawie ochrony swoich danych osobowych można skontaktować się pod adresem email: </w:t>
            </w:r>
            <w:hyperlink r:id="rId7" w:history="1">
              <w:r w:rsidRPr="002E2643">
                <w:rPr>
                  <w:rFonts w:asciiTheme="minorHAnsi" w:eastAsia="Aptos" w:hAnsiTheme="minorHAnsi" w:cstheme="minorHAnsi"/>
                </w:rPr>
                <w:t>odo.pgepakej@gkpge.pl</w:t>
              </w:r>
            </w:hyperlink>
            <w:r>
              <w:rPr>
                <w:rFonts w:asciiTheme="minorHAnsi" w:eastAsia="Aptos" w:hAnsiTheme="minorHAnsi" w:cstheme="minorHAnsi"/>
              </w:rPr>
              <w:t xml:space="preserve"> </w:t>
            </w:r>
            <w:r w:rsidRPr="002E2643">
              <w:rPr>
                <w:rFonts w:asciiTheme="minorHAnsi" w:eastAsia="Aptos" w:hAnsiTheme="minorHAnsi" w:cstheme="minorHAnsi"/>
              </w:rPr>
              <w:t>lub pisemnie na adres siedziby spółki.</w:t>
            </w:r>
          </w:p>
        </w:tc>
      </w:tr>
      <w:tr w:rsidR="00C80057" w:rsidRPr="002E2643" w14:paraId="0583A797" w14:textId="77777777" w:rsidTr="003975C6">
        <w:trPr>
          <w:trHeight w:val="384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E942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Cele i podstawy przetwarzania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430D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  <w:b/>
                <w:bCs/>
              </w:rPr>
              <w:t>Będziemy przetwarzać Pani/Pana dane osobowe</w:t>
            </w:r>
            <w:r w:rsidRPr="002E2643">
              <w:rPr>
                <w:rFonts w:asciiTheme="minorHAnsi" w:eastAsia="Aptos" w:hAnsiTheme="minorHAnsi" w:cstheme="minorHAnsi"/>
              </w:rPr>
              <w:t xml:space="preserve">: </w:t>
            </w:r>
          </w:p>
          <w:p w14:paraId="3C6EF46F" w14:textId="77777777" w:rsidR="00C80057" w:rsidRPr="002E2643" w:rsidRDefault="00C80057" w:rsidP="003975C6">
            <w:pPr>
              <w:numPr>
                <w:ilvl w:val="0"/>
                <w:numId w:val="2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w celu wypełnienia obowiązków prawnych ciążących na Administratorze </w:t>
            </w:r>
            <w:r w:rsidRPr="002E2643">
              <w:rPr>
                <w:rFonts w:asciiTheme="minorHAnsi" w:eastAsia="Aptos" w:hAnsiTheme="minorHAnsi" w:cstheme="minorHAnsi"/>
                <w:b/>
              </w:rPr>
              <w:t>na podstawie art. 6 ust. 1 lit. c RODO</w:t>
            </w:r>
            <w:r w:rsidRPr="002E2643">
              <w:rPr>
                <w:rFonts w:asciiTheme="minorHAnsi" w:eastAsia="Aptos" w:hAnsiTheme="minorHAnsi" w:cstheme="minorHAnsi"/>
              </w:rPr>
              <w:t xml:space="preserve"> tj. prowadzenia dokumentacji współpracy, co jest niezbędne do wypełnienia obowiązków prawnych ciążących na Administratorze związanych m.in. z przepisami podatkowymi, rachunkowością, obowiązkami sprawozdawczymi, unijnymi regulacjami sankcyjnymi.</w:t>
            </w:r>
          </w:p>
          <w:p w14:paraId="72C8035D" w14:textId="77777777" w:rsidR="00BD29BF" w:rsidRDefault="00BD29BF" w:rsidP="00BD29BF">
            <w:pPr>
              <w:pStyle w:val="Default"/>
              <w:jc w:val="both"/>
              <w:rPr>
                <w:color w:val="auto"/>
              </w:rPr>
            </w:pPr>
          </w:p>
          <w:p w14:paraId="7E35FDB1" w14:textId="77777777" w:rsidR="00BD29BF" w:rsidRPr="00BD29BF" w:rsidRDefault="00BD29BF" w:rsidP="00BD29BF">
            <w:pPr>
              <w:numPr>
                <w:ilvl w:val="0"/>
                <w:numId w:val="2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BD29BF">
              <w:rPr>
                <w:rFonts w:asciiTheme="minorHAnsi" w:eastAsia="Aptos" w:hAnsiTheme="minorHAnsi" w:cstheme="minorHAnsi"/>
              </w:rPr>
              <w:t xml:space="preserve">w celu zawarcia i realizacji umowy : </w:t>
            </w:r>
          </w:p>
          <w:p w14:paraId="785279B1" w14:textId="6C941285" w:rsidR="00BD29BF" w:rsidRPr="00BD29BF" w:rsidRDefault="00BD29BF" w:rsidP="00BD29BF">
            <w:pPr>
              <w:pStyle w:val="Akapitzlist"/>
              <w:numPr>
                <w:ilvl w:val="1"/>
                <w:numId w:val="2"/>
              </w:numPr>
              <w:spacing w:after="160" w:line="259" w:lineRule="auto"/>
              <w:rPr>
                <w:rFonts w:asciiTheme="minorHAnsi" w:eastAsia="Aptos" w:hAnsiTheme="minorHAnsi" w:cstheme="minorHAnsi"/>
              </w:rPr>
            </w:pPr>
            <w:r w:rsidRPr="00BD29BF">
              <w:rPr>
                <w:rFonts w:asciiTheme="minorHAnsi" w:eastAsia="Aptos" w:hAnsiTheme="minorHAnsi" w:cstheme="minorHAnsi"/>
              </w:rPr>
              <w:t xml:space="preserve">na podstawie art. 6 ust. lit b RODO – w przypadku osób fizycznych, które są stroną umowy; </w:t>
            </w:r>
          </w:p>
          <w:p w14:paraId="0F136806" w14:textId="0D25626D" w:rsidR="00BD29BF" w:rsidRPr="00BD29BF" w:rsidRDefault="00BD29BF" w:rsidP="00BD29BF">
            <w:pPr>
              <w:pStyle w:val="Akapitzlist"/>
              <w:numPr>
                <w:ilvl w:val="1"/>
                <w:numId w:val="2"/>
              </w:numPr>
              <w:spacing w:after="160" w:line="259" w:lineRule="auto"/>
              <w:rPr>
                <w:rFonts w:asciiTheme="minorHAnsi" w:eastAsia="Aptos" w:hAnsiTheme="minorHAnsi" w:cstheme="minorHAnsi"/>
              </w:rPr>
            </w:pPr>
            <w:r w:rsidRPr="00BD29BF">
              <w:rPr>
                <w:rFonts w:asciiTheme="minorHAnsi" w:eastAsia="Aptos" w:hAnsiTheme="minorHAnsi" w:cstheme="minorHAnsi"/>
              </w:rPr>
              <w:t xml:space="preserve">na podstawie art. 6 ust. 1 lit f RODO – w przypadku gdy stroną umowy jest podmiot prawny – przetwarzanie danych osobowych reprezentantów kontrahenta. </w:t>
            </w:r>
          </w:p>
          <w:p w14:paraId="4D505DDF" w14:textId="77777777" w:rsidR="00C80057" w:rsidRPr="002E2643" w:rsidRDefault="00C80057" w:rsidP="003975C6">
            <w:pPr>
              <w:ind w:left="93"/>
              <w:contextualSpacing/>
              <w:rPr>
                <w:rFonts w:asciiTheme="minorHAnsi" w:eastAsia="Aptos" w:hAnsiTheme="minorHAnsi" w:cstheme="minorHAnsi"/>
              </w:rPr>
            </w:pPr>
          </w:p>
          <w:p w14:paraId="1F2E1C2A" w14:textId="77777777" w:rsidR="00C80057" w:rsidRPr="002E2643" w:rsidRDefault="00C80057" w:rsidP="003975C6">
            <w:pPr>
              <w:numPr>
                <w:ilvl w:val="0"/>
                <w:numId w:val="2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w celach wynikających z prawnie uzasadnionych interesów realizowanych przez Administratora </w:t>
            </w:r>
            <w:r w:rsidRPr="002E2643">
              <w:rPr>
                <w:rFonts w:asciiTheme="minorHAnsi" w:eastAsia="Aptos" w:hAnsiTheme="minorHAnsi" w:cstheme="minorHAnsi"/>
                <w:b/>
              </w:rPr>
              <w:t xml:space="preserve">na podstawie art. 6 ust. 1 lit. f RODO </w:t>
            </w:r>
            <w:r w:rsidRPr="002E2643">
              <w:rPr>
                <w:rFonts w:asciiTheme="minorHAnsi" w:eastAsia="Aptos" w:hAnsiTheme="minorHAnsi" w:cstheme="minorHAnsi"/>
              </w:rPr>
              <w:t>tj.:</w:t>
            </w:r>
          </w:p>
          <w:p w14:paraId="46FB3D2A" w14:textId="7A9776A2" w:rsidR="00C80057" w:rsidRPr="00BD29BF" w:rsidRDefault="00C80057" w:rsidP="00BD29BF">
            <w:pPr>
              <w:pStyle w:val="Akapitzlist"/>
              <w:numPr>
                <w:ilvl w:val="0"/>
                <w:numId w:val="3"/>
              </w:numPr>
              <w:spacing w:after="160" w:line="259" w:lineRule="auto"/>
              <w:rPr>
                <w:rFonts w:asciiTheme="minorHAnsi" w:eastAsia="Aptos" w:hAnsiTheme="minorHAnsi" w:cstheme="minorHAnsi"/>
              </w:rPr>
            </w:pPr>
            <w:r w:rsidRPr="00BD29BF">
              <w:rPr>
                <w:rFonts w:asciiTheme="minorHAnsi" w:eastAsia="Aptos" w:hAnsiTheme="minorHAnsi" w:cstheme="minorHAnsi"/>
              </w:rPr>
              <w:t>prowadzenia dokumentacji współpracy w związku z realizacją wewnętrznych zasad, polityk, procedur, regulaminów, instrukcji obowiązujących w spółce i GK PGE;</w:t>
            </w:r>
          </w:p>
          <w:p w14:paraId="2F666028" w14:textId="464DEECD" w:rsidR="00C80057" w:rsidRPr="00BD29BF" w:rsidRDefault="00C80057" w:rsidP="00BD29BF">
            <w:pPr>
              <w:pStyle w:val="Akapitzlist"/>
              <w:numPr>
                <w:ilvl w:val="0"/>
                <w:numId w:val="3"/>
              </w:numPr>
              <w:spacing w:after="160" w:line="259" w:lineRule="auto"/>
              <w:rPr>
                <w:rFonts w:asciiTheme="minorHAnsi" w:eastAsia="Aptos" w:hAnsiTheme="minorHAnsi" w:cstheme="minorHAnsi"/>
              </w:rPr>
            </w:pPr>
            <w:r w:rsidRPr="00BD29BF">
              <w:rPr>
                <w:rFonts w:asciiTheme="minorHAnsi" w:eastAsia="Aptos" w:hAnsiTheme="minorHAnsi" w:cstheme="minorHAnsi"/>
              </w:rPr>
              <w:t>prowadzenia i archiwizowania dokumentacji współpracy będących realizacją prawnie uzasadnionego interesu Administratora związanego z zarządzaniem przedsiębiorstwem, w tym zabezpieczenia informacji na wypadek prawnej potrzeby wykazania faktów oraz ustalenia, dochodzenia lub obrony przed roszczeniami.</w:t>
            </w:r>
          </w:p>
        </w:tc>
      </w:tr>
      <w:tr w:rsidR="00C80057" w:rsidRPr="002E2643" w14:paraId="76AF9A99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0328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Kategorie danych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AF4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Dane podstawowe / Dane identyfikacyjne (tzw. dane zwykłe np. imię i nazwisko, numer telefonu, stanowisko, adres e-mail).</w:t>
            </w:r>
          </w:p>
          <w:p w14:paraId="6150E009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lastRenderedPageBreak/>
              <w:t>W przypadku osób uprawnionych do reprezentacji: dane wynikające z KRS lub Pełnomocnictwa (np. numer PESEL lub numer i seria dowodu osobistego).</w:t>
            </w:r>
          </w:p>
        </w:tc>
      </w:tr>
      <w:tr w:rsidR="00C80057" w:rsidRPr="002E2643" w14:paraId="2EBCA13D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DDE9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lastRenderedPageBreak/>
              <w:t>Okres przechowywania danych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1714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Dane przetwarzane na podstawie przepisu prawa - przez okres wynikający z mającego zastosowanie przepisu prawa powszechnie obowiązującego.</w:t>
            </w:r>
          </w:p>
          <w:p w14:paraId="2C720F2B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Dane przetwarzane na podstawie prawnie usprawiedliwionego interesu Administratora - przez czas niezbędny do osiągnięcia celu przetwarzania oraz do czasu przedawnienia roszczeń.</w:t>
            </w:r>
          </w:p>
        </w:tc>
      </w:tr>
      <w:tr w:rsidR="00C80057" w:rsidRPr="002E2643" w14:paraId="10B2C589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78FB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Odbiorcy danych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E42A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  <w:b/>
                <w:bCs/>
              </w:rPr>
            </w:pPr>
            <w:r w:rsidRPr="002E2643">
              <w:rPr>
                <w:rFonts w:asciiTheme="minorHAnsi" w:eastAsia="Aptos" w:hAnsiTheme="minorHAnsi" w:cstheme="minorHAnsi"/>
                <w:b/>
                <w:bCs/>
              </w:rPr>
              <w:t>Pani/Pana dane mogą być przekazywane:</w:t>
            </w:r>
          </w:p>
          <w:p w14:paraId="31A8F4D4" w14:textId="77777777" w:rsidR="00C80057" w:rsidRPr="002E2643" w:rsidRDefault="00C80057" w:rsidP="003975C6">
            <w:pPr>
              <w:numPr>
                <w:ilvl w:val="0"/>
                <w:numId w:val="4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osobom lub podmiotom, instytucjom określonym przez przepisy prawa np. Urząd Skarbowy, towarzystwa ubezpieczeniowe, kancelarie prawne i audytorskie;</w:t>
            </w:r>
          </w:p>
          <w:p w14:paraId="39C52D20" w14:textId="77777777" w:rsidR="00C80057" w:rsidRPr="002E2643" w:rsidRDefault="00C80057" w:rsidP="003975C6">
            <w:pPr>
              <w:numPr>
                <w:ilvl w:val="0"/>
                <w:numId w:val="4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podmiotom z Grupy Kapitałowej PGE, partnerom oraz kontrahentom Administratora, w zakresie niezbędnym do celów kontaktowych;</w:t>
            </w:r>
          </w:p>
          <w:p w14:paraId="5C6102BC" w14:textId="77777777" w:rsidR="00C80057" w:rsidRPr="002E2643" w:rsidRDefault="00C80057" w:rsidP="003975C6">
            <w:pPr>
              <w:numPr>
                <w:ilvl w:val="0"/>
                <w:numId w:val="4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podmiotom przetwarzającym, które świadczą usługi na rzecz Administratora danych i którym te dane są powierzane (np. PGE Systemy, PGE Polska Grupa Energetyczna S.A.). </w:t>
            </w:r>
          </w:p>
        </w:tc>
      </w:tr>
      <w:tr w:rsidR="00C80057" w:rsidRPr="002E2643" w14:paraId="3E15E2E2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C714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  <w:b/>
              </w:rPr>
              <w:t>Przekazywanie</w:t>
            </w:r>
            <w:r w:rsidRPr="002E2643">
              <w:rPr>
                <w:rFonts w:asciiTheme="minorHAnsi" w:eastAsia="Aptos" w:hAnsiTheme="minorHAnsi" w:cstheme="minorHAnsi"/>
                <w:b/>
                <w:bCs/>
              </w:rPr>
              <w:t xml:space="preserve"> danych osobowych poza EOG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77B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  <w:b/>
              </w:rPr>
              <w:t>Pani/Pana dane osobowe co do zasady nie będą przekazywane poza Europejski Obszar Gospodarczy (dalej: EOG).</w:t>
            </w:r>
            <w:r w:rsidRPr="002E2643">
              <w:rPr>
                <w:rFonts w:asciiTheme="minorHAnsi" w:eastAsia="Aptos" w:hAnsiTheme="minorHAnsi" w:cstheme="minorHAnsi"/>
              </w:rPr>
              <w:t xml:space="preserve"> Mając jednak na uwadze usługi IT świadczone przez spółkę PGE Systemy jako Centrum Usług Wspólnych w Grupie Kapitałowej PGE wykonanie określonych czynności i zadań informatycznych przez tego podwykonawcę może powodować przekazanie danych poza EOG. Każdorazowo transfer danych oparty jest o podstawę legalizującą wynikającą z art. 46 ust. 2 RODO.  </w:t>
            </w:r>
          </w:p>
        </w:tc>
      </w:tr>
      <w:tr w:rsidR="00C80057" w:rsidRPr="002E2643" w14:paraId="05092D7A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D2D6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Prawa osób, których dane dotyczą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5AAB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  <w:b/>
                <w:bCs/>
              </w:rPr>
            </w:pPr>
            <w:r w:rsidRPr="002E2643">
              <w:rPr>
                <w:rFonts w:asciiTheme="minorHAnsi" w:eastAsia="Aptos" w:hAnsiTheme="minorHAnsi" w:cstheme="minorHAnsi"/>
                <w:b/>
                <w:bCs/>
              </w:rPr>
              <w:t xml:space="preserve">Zgodnie z RODO, przysługuje Pani/Panu prawo do: </w:t>
            </w:r>
          </w:p>
          <w:p w14:paraId="5D6946C8" w14:textId="77777777" w:rsidR="00C80057" w:rsidRPr="002E2643" w:rsidRDefault="00C80057" w:rsidP="003975C6">
            <w:pPr>
              <w:numPr>
                <w:ilvl w:val="0"/>
                <w:numId w:val="5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żądania dostępu do swoich danych oraz otrzymania ich kopii,</w:t>
            </w:r>
          </w:p>
          <w:p w14:paraId="2ACD5FD1" w14:textId="77777777" w:rsidR="00C80057" w:rsidRPr="002E2643" w:rsidRDefault="00C80057" w:rsidP="003975C6">
            <w:pPr>
              <w:numPr>
                <w:ilvl w:val="0"/>
                <w:numId w:val="5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żądania sprostowania (poprawiania) swoich danych,</w:t>
            </w:r>
          </w:p>
          <w:p w14:paraId="23E1A3C1" w14:textId="77777777" w:rsidR="00C80057" w:rsidRPr="002E2643" w:rsidRDefault="00C80057" w:rsidP="003975C6">
            <w:pPr>
              <w:numPr>
                <w:ilvl w:val="0"/>
                <w:numId w:val="5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żądania usunięcia, ograniczenia danych,</w:t>
            </w:r>
          </w:p>
          <w:p w14:paraId="2253D9E3" w14:textId="77777777" w:rsidR="00C80057" w:rsidRPr="002E2643" w:rsidRDefault="00C80057" w:rsidP="003975C6">
            <w:pPr>
              <w:numPr>
                <w:ilvl w:val="0"/>
                <w:numId w:val="5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żądania przenoszenia danych, </w:t>
            </w:r>
          </w:p>
          <w:p w14:paraId="05DAAAD7" w14:textId="77777777" w:rsidR="00C80057" w:rsidRPr="002E2643" w:rsidRDefault="00C80057" w:rsidP="003975C6">
            <w:pPr>
              <w:numPr>
                <w:ilvl w:val="0"/>
                <w:numId w:val="5"/>
              </w:numPr>
              <w:spacing w:after="160" w:line="259" w:lineRule="auto"/>
              <w:ind w:left="93" w:firstLine="0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wniesienia skargi do organu nadzorczego - Prezesa Urzędu Ochrony Danych Osobowych. </w:t>
            </w:r>
          </w:p>
          <w:p w14:paraId="30D8B79F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 xml:space="preserve">W przypadku przetwarzania odbywającego się na podstawie prawnie uzasadnionego interesu Administratora (tj. art. 6 ust 1 lit. f RODO) przysługuje Pani/Panu również prawo do wniesienia sprzeciwu wobec przetwarzania swoich danych. Administrator zaprzestanie przetwarzać dane w tych celach, chyba że będzie w stanie wykazać, istniejące ważne, prawnie uzasadnione podstawy, które są nadrzędne wobec Pani/Pana interesów, praw i wolności lub dane będą niezbędne do ustalenia, dochodzenia lub obrony roszczeń. Ewentualny sprzeciw prosimy kierować na skrzynkę </w:t>
            </w:r>
            <w:hyperlink r:id="rId8" w:history="1">
              <w:r w:rsidRPr="002E2643">
                <w:rPr>
                  <w:rFonts w:asciiTheme="minorHAnsi" w:hAnsiTheme="minorHAnsi" w:cstheme="minorHAnsi"/>
                  <w:color w:val="000000"/>
                </w:rPr>
                <w:t>odo.pgepakej@gkpge.pl</w:t>
              </w:r>
            </w:hyperlink>
            <w:r w:rsidRPr="002E2643">
              <w:rPr>
                <w:rStyle w:val="Hipercze"/>
                <w:rFonts w:asciiTheme="minorHAnsi" w:hAnsiTheme="minorHAnsi" w:cstheme="minorHAnsi"/>
              </w:rPr>
              <w:t xml:space="preserve"> </w:t>
            </w:r>
            <w:r w:rsidRPr="002E2643">
              <w:rPr>
                <w:rFonts w:asciiTheme="minorHAnsi" w:eastAsia="Aptos" w:hAnsiTheme="minorHAnsi" w:cstheme="minorHAnsi"/>
              </w:rPr>
              <w:t>lub na adres siedziby administratora danych wskazany w pkt. I powyżej.</w:t>
            </w:r>
          </w:p>
        </w:tc>
      </w:tr>
      <w:tr w:rsidR="00C80057" w:rsidRPr="002E2643" w14:paraId="1C61B3CA" w14:textId="77777777" w:rsidTr="003975C6">
        <w:trPr>
          <w:trHeight w:val="888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4536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lastRenderedPageBreak/>
              <w:t>Źródło pochodzenia danych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2AE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Dane osobowe zostały pozyskane bezpośrednio od Pani/Pana, bądź od podmiotu, który Pani/Pan reprezentuje. Podanie danych osobowych jest dobrowolne, jednakże ich niepodanie uniemożliwia realizację celów wskazanych w pkt. III powyżej.</w:t>
            </w:r>
          </w:p>
        </w:tc>
      </w:tr>
      <w:tr w:rsidR="00C80057" w:rsidRPr="002E2643" w14:paraId="2AFBE967" w14:textId="77777777" w:rsidTr="003975C6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1968" w14:textId="77777777" w:rsidR="00C80057" w:rsidRPr="002E2643" w:rsidRDefault="00C80057" w:rsidP="003975C6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Theme="minorHAnsi" w:eastAsia="Aptos" w:hAnsiTheme="minorHAnsi" w:cstheme="minorHAnsi"/>
                <w:b/>
                <w:iCs/>
              </w:rPr>
            </w:pPr>
            <w:r w:rsidRPr="002E2643">
              <w:rPr>
                <w:rFonts w:asciiTheme="minorHAnsi" w:eastAsia="Aptos" w:hAnsiTheme="minorHAnsi" w:cstheme="minorHAnsi"/>
                <w:b/>
                <w:iCs/>
              </w:rPr>
              <w:t>Zautomatyzowane podejmowanie decyzji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A07E" w14:textId="77777777" w:rsidR="00C80057" w:rsidRPr="002E2643" w:rsidRDefault="00C80057" w:rsidP="003975C6">
            <w:pPr>
              <w:spacing w:after="160" w:line="259" w:lineRule="auto"/>
              <w:ind w:left="93"/>
              <w:rPr>
                <w:rFonts w:asciiTheme="minorHAnsi" w:eastAsia="Aptos" w:hAnsiTheme="minorHAnsi" w:cstheme="minorHAnsi"/>
              </w:rPr>
            </w:pPr>
            <w:r w:rsidRPr="002E2643">
              <w:rPr>
                <w:rFonts w:asciiTheme="minorHAnsi" w:eastAsia="Aptos" w:hAnsiTheme="minorHAnsi" w:cstheme="minorHAnsi"/>
              </w:rPr>
              <w:t>Informujemy, że w powyższych celach nie podejmujemy decyzji w sposób zautomatyzowany, a Pani/Pana dane nie są profilowane.</w:t>
            </w:r>
          </w:p>
        </w:tc>
      </w:tr>
    </w:tbl>
    <w:p w14:paraId="1D35CFEA" w14:textId="77777777" w:rsidR="00C80057" w:rsidRPr="00435C72" w:rsidRDefault="00C80057" w:rsidP="00C80057">
      <w:pPr>
        <w:tabs>
          <w:tab w:val="left" w:pos="2790"/>
        </w:tabs>
        <w:ind w:left="0"/>
        <w:rPr>
          <w:rFonts w:asciiTheme="minorHAnsi" w:hAnsiTheme="minorHAnsi"/>
          <w:sz w:val="28"/>
          <w:szCs w:val="28"/>
        </w:rPr>
      </w:pPr>
    </w:p>
    <w:p w14:paraId="2385B271" w14:textId="77777777" w:rsidR="006A096C" w:rsidRDefault="006A096C"/>
    <w:sectPr w:rsidR="006A096C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E54CB" w14:textId="77777777" w:rsidR="0073581E" w:rsidRDefault="0073581E" w:rsidP="00C80057">
      <w:pPr>
        <w:spacing w:after="0" w:line="240" w:lineRule="auto"/>
      </w:pPr>
      <w:r>
        <w:separator/>
      </w:r>
    </w:p>
  </w:endnote>
  <w:endnote w:type="continuationSeparator" w:id="0">
    <w:p w14:paraId="495A2693" w14:textId="77777777" w:rsidR="0073581E" w:rsidRDefault="0073581E" w:rsidP="00C8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4870" w14:textId="77777777" w:rsidR="0073581E" w:rsidRDefault="0073581E" w:rsidP="00C80057">
      <w:pPr>
        <w:spacing w:after="0" w:line="240" w:lineRule="auto"/>
      </w:pPr>
      <w:r>
        <w:separator/>
      </w:r>
    </w:p>
  </w:footnote>
  <w:footnote w:type="continuationSeparator" w:id="0">
    <w:p w14:paraId="3AC590EA" w14:textId="77777777" w:rsidR="0073581E" w:rsidRDefault="0073581E" w:rsidP="00C80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012C" w14:textId="79AE50B5" w:rsidR="00C80057" w:rsidRDefault="00C8005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5B1E33" wp14:editId="260522D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1690" cy="357505"/>
              <wp:effectExtent l="0" t="0" r="0" b="4445"/>
              <wp:wrapNone/>
              <wp:docPr id="1281938858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42271C" w14:textId="4EE346AC" w:rsidR="00C80057" w:rsidRPr="00C80057" w:rsidRDefault="00C80057" w:rsidP="00C80057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80057"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B1E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left:0;text-align:left;margin-left:113.5pt;margin-top:0;width:164.7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" filled="f" stroked="f">
              <v:textbox style="mso-fit-shape-to-text:t" inset="0,15pt,20pt,0">
                <w:txbxContent>
                  <w:p w14:paraId="5242271C" w14:textId="4EE346AC" w:rsidR="00C80057" w:rsidRPr="00C80057" w:rsidRDefault="00C80057" w:rsidP="00C80057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80057"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2B6E" w14:textId="1ADF07E8" w:rsidR="00C80057" w:rsidRDefault="00C8005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3F1689" wp14:editId="55F7279F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091690" cy="357505"/>
              <wp:effectExtent l="0" t="0" r="0" b="4445"/>
              <wp:wrapNone/>
              <wp:docPr id="680103268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2E4EA9" w14:textId="5FA441F4" w:rsidR="00C80057" w:rsidRPr="00C80057" w:rsidRDefault="00C80057" w:rsidP="00C80057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F168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5pt;margin-top:0;width:164.7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" filled="f" stroked="f">
              <v:textbox style="mso-fit-shape-to-text:t" inset="0,15pt,20pt,0">
                <w:txbxContent>
                  <w:p w14:paraId="332E4EA9" w14:textId="5FA441F4" w:rsidR="00C80057" w:rsidRPr="00C80057" w:rsidRDefault="00C80057" w:rsidP="00C80057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9E94" w14:textId="5DA0DEA4" w:rsidR="00C80057" w:rsidRDefault="00C8005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8A1F1A" wp14:editId="204F88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1690" cy="357505"/>
              <wp:effectExtent l="0" t="0" r="0" b="4445"/>
              <wp:wrapNone/>
              <wp:docPr id="775504883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C2D423" w14:textId="5F512744" w:rsidR="00C80057" w:rsidRPr="00C80057" w:rsidRDefault="00C80057" w:rsidP="00C80057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80057"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8A1F1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left:0;text-align:left;margin-left:113.5pt;margin-top:0;width:164.7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" filled="f" stroked="f">
              <v:textbox style="mso-fit-shape-to-text:t" inset="0,15pt,20pt,0">
                <w:txbxContent>
                  <w:p w14:paraId="3AC2D423" w14:textId="5F512744" w:rsidR="00C80057" w:rsidRPr="00C80057" w:rsidRDefault="00C80057" w:rsidP="00C80057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80057"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AD9ED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7766F2"/>
    <w:multiLevelType w:val="hybridMultilevel"/>
    <w:tmpl w:val="6566589E"/>
    <w:lvl w:ilvl="0" w:tplc="FEFC8D1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7A5"/>
    <w:multiLevelType w:val="hybridMultilevel"/>
    <w:tmpl w:val="10D410D8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53D37"/>
    <w:multiLevelType w:val="multilevel"/>
    <w:tmpl w:val="3EE43F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BC01F3"/>
    <w:multiLevelType w:val="multilevel"/>
    <w:tmpl w:val="E376EA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2D0854"/>
    <w:multiLevelType w:val="hybridMultilevel"/>
    <w:tmpl w:val="56F4433E"/>
    <w:lvl w:ilvl="0" w:tplc="F9B4FB74">
      <w:start w:val="1"/>
      <w:numFmt w:val="lowerLetter"/>
      <w:lvlText w:val="%1."/>
      <w:lvlJc w:val="left"/>
      <w:pPr>
        <w:ind w:left="1429" w:hanging="360"/>
      </w:pPr>
      <w:rPr>
        <w:rFonts w:asciiTheme="minorHAnsi" w:eastAsia="Aptos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F66337A"/>
    <w:multiLevelType w:val="hybridMultilevel"/>
    <w:tmpl w:val="28EC37F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317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68368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6493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9458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3945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3856745">
    <w:abstractNumId w:val="6"/>
  </w:num>
  <w:num w:numId="7" w16cid:durableId="113698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75"/>
    <w:rsid w:val="000E39E9"/>
    <w:rsid w:val="001514E2"/>
    <w:rsid w:val="001A4175"/>
    <w:rsid w:val="00324D9D"/>
    <w:rsid w:val="00414377"/>
    <w:rsid w:val="00442CF8"/>
    <w:rsid w:val="004B7ED1"/>
    <w:rsid w:val="004D4B09"/>
    <w:rsid w:val="0053667D"/>
    <w:rsid w:val="005D2765"/>
    <w:rsid w:val="006A096C"/>
    <w:rsid w:val="0073581E"/>
    <w:rsid w:val="007C101F"/>
    <w:rsid w:val="007F79DA"/>
    <w:rsid w:val="0086650E"/>
    <w:rsid w:val="008A5EB5"/>
    <w:rsid w:val="008C5675"/>
    <w:rsid w:val="00BD29BF"/>
    <w:rsid w:val="00C80057"/>
    <w:rsid w:val="00DC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008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057"/>
    <w:pPr>
      <w:spacing w:after="200" w:line="276" w:lineRule="auto"/>
      <w:ind w:left="1134"/>
      <w:jc w:val="both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4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4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417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4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417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41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41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41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41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417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41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417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417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417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41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41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41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41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4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4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4175"/>
    <w:pPr>
      <w:numPr>
        <w:ilvl w:val="1"/>
      </w:numPr>
      <w:ind w:left="113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4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4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41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41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417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417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417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4175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0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057"/>
  </w:style>
  <w:style w:type="character" w:styleId="Hipercze">
    <w:name w:val="Hyperlink"/>
    <w:basedOn w:val="Domylnaczcionkaakapitu"/>
    <w:uiPriority w:val="99"/>
    <w:unhideWhenUsed/>
    <w:rsid w:val="00C80057"/>
    <w:rPr>
      <w:color w:val="0563C1" w:themeColor="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800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80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29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D2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9BF"/>
    <w:rPr>
      <w:rFonts w:ascii="Arial" w:eastAsia="Calibri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.pgepakej@gkpg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do.pgepakej@gkpg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2026-04-27T12:20:00Z</dcterms:created>
  <dcterms:modified xsi:type="dcterms:W3CDTF">2026-04-27T12:20:00Z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2026-04-27T12:20:07Z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cfcee96a-a875-437b-82af-3ed247a10502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